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</w:rPr>
        <w:t>Zásady ochrany osobních údajů</w:t>
      </w:r>
    </w:p>
    <w:p>
      <w:pPr>
        <w:jc w:val="center"/>
      </w:pPr>
      <w:r>
        <w:rPr>
          <w:b/>
          <w:sz w:val="25"/>
        </w:rPr>
        <w:t>YORVADO Solutions s.r.o.</w:t>
      </w:r>
    </w:p>
    <w:p>
      <w:pPr>
        <w:pStyle w:val="DraftNote"/>
        <w:jc w:val="center"/>
      </w:pPr>
      <w:r>
        <w:t>Verze 2026-10-03. Tento dokument popisuje zpracování osobních údajů při používání obou webů a souvisejících služeb.</w:t>
      </w:r>
    </w:p>
    <w:p>
      <w:pPr>
        <w:pStyle w:val="Heading1"/>
      </w:pPr>
      <w:r>
        <w:rPr>
          <w:color w:val="000000"/>
        </w:rPr>
        <w:t>Identifikace správce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vAlign w:val="top"/>
          </w:tcPr>
          <w:p>
            <w:r>
              <w:rPr>
                <w:b/>
              </w:rPr>
              <w:t>Správce</w:t>
            </w:r>
          </w:p>
        </w:tc>
        <w:tc>
          <w:tcPr>
            <w:tcW w:type="dxa" w:w="4901"/>
            <w:vAlign w:val="top"/>
          </w:tcPr>
          <w:p>
            <w:r>
              <w:t>YORVADO Solutions s.r.o.</w:t>
            </w:r>
          </w:p>
        </w:tc>
      </w:tr>
      <w:tr>
        <w:tc>
          <w:tcPr>
            <w:tcW w:type="dxa" w:w="4901"/>
            <w:vAlign w:val="top"/>
          </w:tcPr>
          <w:p>
            <w:r>
              <w:rPr>
                <w:b/>
              </w:rPr>
              <w:t>IČO</w:t>
            </w:r>
          </w:p>
        </w:tc>
        <w:tc>
          <w:tcPr>
            <w:tcW w:type="dxa" w:w="4901"/>
            <w:vAlign w:val="top"/>
          </w:tcPr>
          <w:p>
            <w:r>
              <w:t>30051533</w:t>
            </w:r>
          </w:p>
        </w:tc>
      </w:tr>
      <w:tr>
        <w:tc>
          <w:tcPr>
            <w:tcW w:type="dxa" w:w="4901"/>
            <w:vAlign w:val="top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4901"/>
            <w:vAlign w:val="top"/>
          </w:tcPr>
          <w:p>
            <w:r>
              <w:t>kpt. Nálepky 962/13, 779 00 Olomouc, Česká republika</w:t>
            </w:r>
          </w:p>
        </w:tc>
      </w:tr>
      <w:tr>
        <w:tc>
          <w:tcPr>
            <w:tcW w:type="dxa" w:w="4901"/>
            <w:vAlign w:val="top"/>
          </w:tcPr>
          <w:p>
            <w:r>
              <w:rPr>
                <w:b/>
              </w:rPr>
              <w:t>Zápis v obchodním rejstříku</w:t>
            </w:r>
          </w:p>
        </w:tc>
        <w:tc>
          <w:tcPr>
            <w:tcW w:type="dxa" w:w="4901"/>
            <w:vAlign w:val="top"/>
          </w:tcPr>
          <w:p>
            <w:r>
              <w:t>Krajský soud v Ostravě, oddíl C, vložka 105308</w:t>
            </w:r>
          </w:p>
        </w:tc>
      </w:tr>
      <w:tr>
        <w:tc>
          <w:tcPr>
            <w:tcW w:type="dxa" w:w="4901"/>
            <w:vAlign w:val="top"/>
          </w:tcPr>
          <w:p>
            <w:r>
              <w:rPr>
                <w:b/>
              </w:rPr>
              <w:t>Hlavní kontakt</w:t>
            </w:r>
          </w:p>
        </w:tc>
        <w:tc>
          <w:tcPr>
            <w:tcW w:type="dxa" w:w="4901"/>
            <w:vAlign w:val="top"/>
          </w:tcPr>
          <w:p>
            <w:r>
              <w:t>info@yorvado.cz</w:t>
            </w:r>
          </w:p>
        </w:tc>
      </w:tr>
      <w:tr>
        <w:tc>
          <w:tcPr>
            <w:tcW w:type="dxa" w:w="4901"/>
            <w:vAlign w:val="top"/>
          </w:tcPr>
          <w:p>
            <w:r>
              <w:rPr>
                <w:b/>
              </w:rPr>
              <w:t>Kontakt pro Studium v klidu</w:t>
            </w:r>
          </w:p>
        </w:tc>
        <w:tc>
          <w:tcPr>
            <w:tcW w:type="dxa" w:w="4901"/>
            <w:vAlign w:val="top"/>
          </w:tcPr>
          <w:p>
            <w:r>
              <w:t>info@studiumvklidu.cz</w:t>
            </w:r>
          </w:p>
        </w:tc>
      </w:tr>
      <w:tr>
        <w:tc>
          <w:tcPr>
            <w:tcW w:type="dxa" w:w="4901"/>
            <w:vAlign w:val="top"/>
          </w:tcPr>
          <w:p>
            <w:r>
              <w:rPr>
                <w:b/>
              </w:rPr>
              <w:t>Weby</w:t>
            </w:r>
          </w:p>
        </w:tc>
        <w:tc>
          <w:tcPr>
            <w:tcW w:type="dxa" w:w="4901"/>
            <w:vAlign w:val="top"/>
          </w:tcPr>
          <w:p>
            <w:r>
              <w:t>https://yorvado.cz/ • https://studiumvklidu.cz/</w:t>
            </w:r>
          </w:p>
        </w:tc>
      </w:tr>
      <w:tr>
        <w:tc>
          <w:tcPr>
            <w:tcW w:type="dxa" w:w="4901"/>
            <w:vAlign w:val="top"/>
          </w:tcPr>
          <w:p>
            <w:r>
              <w:rPr>
                <w:b/>
              </w:rPr>
              <w:t>Obchodní značka</w:t>
            </w:r>
          </w:p>
        </w:tc>
        <w:tc>
          <w:tcPr>
            <w:tcW w:type="dxa" w:w="4901"/>
            <w:vAlign w:val="top"/>
          </w:tcPr>
          <w:p>
            <w:r>
              <w:t>Studium v klidu</w:t>
            </w:r>
          </w:p>
        </w:tc>
      </w:tr>
      <w:tr>
        <w:tc>
          <w:tcPr>
            <w:tcW w:type="dxa" w:w="4901"/>
          </w:tcPr>
          <w:p>
            <w:r>
              <w:t>Telefon</w:t>
            </w:r>
          </w:p>
        </w:tc>
        <w:tc>
          <w:tcPr>
            <w:tcW w:type="dxa" w:w="4901"/>
          </w:tcPr>
          <w:p>
            <w:r>
              <w:t>777 126 350</w:t>
            </w:r>
          </w:p>
        </w:tc>
      </w:tr>
    </w:tbl>
    <w:p>
      <w:pPr>
        <w:pStyle w:val="Heading1"/>
      </w:pPr>
      <w:r>
        <w:rPr>
          <w:color w:val="000000"/>
        </w:rPr>
        <w:t>1. Kdo je správcem a na co se tyto Zásady vztahují</w:t>
      </w:r>
    </w:p>
    <w:p>
      <w:r>
        <w:t>1.1. Správcem osobních údajů je YORVADO Solutions s.r.o., IČO 30051533, se sídlem kpt. Nálepky 962/13, 779 00 Olomouc, Česká republika, zapsaná v obchodním rejstříku vedeném Krajským soudem v Ostravě, oddíl C, vložka 105308.</w:t>
      </w:r>
    </w:p>
    <w:p>
      <w:r>
        <w:t>1.2. Tyto Zásady se vztahují na zpracování osobních údajů při provozu webu yorvado.cz, při poskytování digitálních služeb YORVADO, při provozu klientského portálu a AI demo funkcí a také při provozu služby Studium v klidu prostřednictvím webu studiumvklidu.cz.</w:t>
      </w:r>
    </w:p>
    <w:p>
      <w:r>
        <w:t>1.3. Pro otázky týkající se ochrany osobních údajů nebo pro uplatnění práv můžete použít e-mail info@yorvado.cz. V záležitostech služby Studium v klidu lze použít také info@studiumvklidu.cz.</w:t>
      </w:r>
    </w:p>
    <w:p>
      <w:pPr>
        <w:pStyle w:val="Heading1"/>
      </w:pPr>
      <w:r>
        <w:rPr>
          <w:color w:val="000000"/>
        </w:rPr>
        <w:t>2. Jaké údaje a odkud získáváme</w:t>
      </w:r>
    </w:p>
    <w:p>
      <w:pPr>
        <w:pStyle w:val="ListBullet"/>
      </w:pPr>
      <w:r>
        <w:t>Údaje z poptávky na yorvado.cz: zejména jméno, e-mail, název firmy, je-li uveden, typ projektu, obsah zprávy a další údaje, které sami uvedete.</w:t>
      </w:r>
    </w:p>
    <w:p>
      <w:pPr>
        <w:pStyle w:val="ListBullet"/>
      </w:pPr>
      <w:r>
        <w:t>Údaje ze Studia v klidu: jméno, e-mail, popis poptávky a její rozsah a termín; u pevného balíčku také jazykový směr, dodaný abstrakt, rekapitulace ceny, verze podmínek, okamžik odeslání a případná dobrovolná žádost o dřívější zahájení. Údaje objednávky nepoužíváme pro marketing.</w:t>
      </w:r>
    </w:p>
    <w:p>
      <w:pPr>
        <w:pStyle w:val="ListBullet"/>
      </w:pPr>
      <w:r>
        <w:t>Údaje ze smluvní a projektové komunikace: obsah Nabídky a jejího přijetí, identifikace Zakázky, komunikace, podklady, připomínky, výstupy, evidence předání, případně technické přístupy nebo další informace nutné pro plnění konkrétní Zakázky.</w:t>
      </w:r>
    </w:p>
    <w:p>
      <w:pPr>
        <w:pStyle w:val="ListBullet"/>
      </w:pPr>
      <w:r>
        <w:t>Fakturační a platební údaje: údaje potřebné pro platbu, fakturaci, účetnictví a daňové povinnosti. Údaje platební karty standardně nezískáváme, pokud platba probíhá převodem nebo přes externího poskytovatele.</w:t>
      </w:r>
    </w:p>
    <w:p>
      <w:pPr>
        <w:pStyle w:val="ListBullet"/>
      </w:pPr>
      <w:r>
        <w:t>Údaje klientského portálu YORVADO: přihlašovací identifikátor, technické údaje relace a údaje nezbytné pro řízení přístupu a zobrazení obsahu přiřazeného danému účtu.</w:t>
      </w:r>
    </w:p>
    <w:p>
      <w:pPr>
        <w:pStyle w:val="ListBullet"/>
      </w:pPr>
      <w:r>
        <w:t>Technické a bezpečnostní údaje: zejména IP adresa, datum a čas požadavku, URL, údaje o zařízení a prohlížeči a provozní či bezpečnostní logy v rozsahu vytvářeném poskytovateli infrastruktury a bezpečnostních služeb.</w:t>
      </w:r>
    </w:p>
    <w:p>
      <w:pPr>
        <w:pStyle w:val="ListBullet"/>
      </w:pPr>
      <w:r>
        <w:t>Analytické údaje: souhrnné údaje o používání webů a jejich technickém výkonu; na studiumvklidu.cz také údaje z Google Analytics 4 pouze po výslovném analytickém souhlasu.</w:t>
      </w:r>
    </w:p>
    <w:p>
      <w:pPr>
        <w:pStyle w:val="ListBullet"/>
      </w:pPr>
      <w:r>
        <w:t>AI demo na yorvado.cz: obsah dotazu po serverové redakci, omezený kontext aktuální relace a technická metadata nezbytná pro vytvoření odpovědi, ochranu před zneužitím a vyhodnocení funkčnosti.</w:t>
      </w:r>
    </w:p>
    <w:p>
      <w:r>
        <w:t>Údaje získáváme převážně přímo od Vás. Pokud nám předáváte osobní údaje jiné osoby, musíte k tomu mít odpovídající oprávnění a předat pouze údaje nezbytné pro sjednaný účel.</w:t>
      </w:r>
    </w:p>
    <w:p>
      <w:r>
        <w:t>Do veřejných formulářů, běžného e-mailu ani AI dema neposílejte hesla, autentizační údaje, údaje platebních karet, neanonymizované databáze respondentů, údaje o zdravotním stavu, trestních věcech ani jiné zvláštní kategorie osobních údajů. Je-li práce s takovými údaji pro konkrétní Zakázku nezbytná, musí být předem zvlášť posouzena a zabezpečena.</w:t>
      </w:r>
    </w:p>
    <w:p>
      <w:pPr>
        <w:pStyle w:val="Heading1"/>
      </w:pPr>
      <w:r>
        <w:rPr>
          <w:color w:val="000000"/>
        </w:rPr>
        <w:t>3. Účely, právní základy, doby uchování a příjemci</w:t>
      </w:r>
    </w:p>
    <w:p>
      <w:pPr>
        <w:pStyle w:val="Heading2"/>
      </w:pPr>
      <w:r>
        <w:rPr>
          <w:color w:val="000000"/>
        </w:rPr>
        <w:t>3.1. Vyřízení poptávky a příprava nabídky</w:t>
      </w:r>
    </w:p>
    <w:p>
      <w:r>
        <w:rPr>
          <w:b/>
        </w:rPr>
        <w:t xml:space="preserve">Zpracovávané údaje: </w:t>
      </w:r>
      <w:r>
        <w:t>Kontaktní údaje, údaje z formuláře a navazující komunikace.</w:t>
      </w:r>
    </w:p>
    <w:p>
      <w:r>
        <w:rPr>
          <w:b/>
        </w:rPr>
        <w:t xml:space="preserve">Právní základ: </w:t>
      </w:r>
      <w:r>
        <w:t>Čl. 6 odst. 1 písm. b) GDPR – opatření na Vaši žádost před uzavřením smlouvy. U obecné provozní nebo obchodní komunikace může být základem čl. 6 odst. 1 písm. f) GDPR – oprávněný zájem na vyřízení komunikace.</w:t>
      </w:r>
    </w:p>
    <w:p>
      <w:r>
        <w:rPr>
          <w:b/>
        </w:rPr>
        <w:t xml:space="preserve">Doba uchování: </w:t>
      </w:r>
      <w:r>
        <w:t>Nevznikne-li smlouva, nejdéle 12 měsíců od poslední komunikace, není-li delší uchování nezbytné pro ochranu právních nároků.</w:t>
      </w:r>
    </w:p>
    <w:p>
      <w:r>
        <w:rPr>
          <w:b/>
        </w:rPr>
        <w:t xml:space="preserve">Příjemci / zpracovatelé: </w:t>
      </w:r>
      <w:r>
        <w:t>Oprávněné osoby správce; Formspree, je-li pro daný formulář využit; poskytovatel e-mailu; Cloudflare v rozsahu technického doručení a zabezpečení.</w:t>
      </w:r>
    </w:p>
    <w:p>
      <w:pPr>
        <w:pStyle w:val="Heading2"/>
      </w:pPr>
      <w:r>
        <w:rPr>
          <w:color w:val="000000"/>
        </w:rPr>
        <w:t>3.2. Uzavření a plnění smlouvy</w:t>
      </w:r>
    </w:p>
    <w:p>
      <w:r>
        <w:rPr>
          <w:b/>
        </w:rPr>
        <w:t xml:space="preserve">Zpracovávané údaje: </w:t>
      </w:r>
      <w:r>
        <w:t>Nabídka, přijetí, identifikace Zakázky, smluvní komunikace, projektové a studijní podklady, připomínky, výstupy a evidence předání.</w:t>
      </w:r>
    </w:p>
    <w:p>
      <w:r>
        <w:rPr>
          <w:b/>
        </w:rPr>
        <w:t xml:space="preserve">Právní základ: </w:t>
      </w:r>
      <w:r>
        <w:t>Čl. 6 odst. 1 písm. b) GDPR – plnění smlouvy; po jejím skončení případně čl. 6 odst. 1 písm. f) GDPR – ochrana a uplatňování právních nároků.</w:t>
      </w:r>
    </w:p>
    <w:p>
      <w:r>
        <w:t>Doba uchování: Po dobu smlouvy a obvykle 3 roky po jejím ukončení pro ochranu právních nároků; při sporu do jeho pravomocného skončení a po dobu potřebnou k uplatnění souvisejících práv. Zákonné účetní záznamy mají vlastní lhůty uvedené níže. Rozpracované podklady obsahující údaje třetích osob mažeme po předání, pokud není další uchování sjednáno nebo nutné.</w:t>
      </w:r>
    </w:p>
    <w:p>
      <w:r>
        <w:rPr>
          <w:b/>
        </w:rPr>
        <w:t xml:space="preserve">Příjemci / zpracovatelé: </w:t>
      </w:r>
      <w:r>
        <w:t>Oprávněné osoby správce; e-mailový poskytovatel; poskytovatelé úložišť a technických služeb využitých pro konkrétní Zakázku; odborní spolupracovníci pouze v nezbytném rozsahu.</w:t>
      </w:r>
    </w:p>
    <w:p>
      <w:pPr>
        <w:pStyle w:val="Heading2"/>
      </w:pPr>
      <w:r>
        <w:rPr>
          <w:color w:val="000000"/>
        </w:rPr>
        <w:t>3.3. Platby, účetnictví a daně</w:t>
      </w:r>
    </w:p>
    <w:p>
      <w:r>
        <w:rPr>
          <w:b/>
        </w:rPr>
        <w:t xml:space="preserve">Zpracovávané údaje: </w:t>
      </w:r>
      <w:r>
        <w:t>Fakturační údaje, údaje o platbách, účetní a daňové doklady.</w:t>
      </w:r>
    </w:p>
    <w:p>
      <w:r>
        <w:rPr>
          <w:b/>
        </w:rPr>
        <w:t xml:space="preserve">Právní základ: </w:t>
      </w:r>
      <w:r>
        <w:t>Čl. 6 odst. 1 písm. b) GDPR v platební fázi a čl. 6 odst. 1 písm. c) GDPR pro splnění právních povinností.</w:t>
      </w:r>
    </w:p>
    <w:p>
      <w:r>
        <w:t>Doba uchování: Účetní doklady a účetní knihy zpravidla 5 let, účetní závěrky 10 let podle účetních předpisů; déle pouze při zákonném důvodu. Neplátcovství DPH neodstraňuje účetní a další zákonné povinnosti.</w:t>
      </w:r>
    </w:p>
    <w:p>
      <w:r>
        <w:rPr>
          <w:b/>
        </w:rPr>
        <w:t xml:space="preserve">Příjemci / zpracovatelé: </w:t>
      </w:r>
      <w:r>
        <w:t>Banka, účetní nebo daňový poradce a případný účetní či fakturační systém; orgány veřejné moci v zákonem stanovených případech.</w:t>
      </w:r>
    </w:p>
    <w:p>
      <w:pPr>
        <w:pStyle w:val="Heading2"/>
      </w:pPr>
      <w:r>
        <w:rPr>
          <w:color w:val="000000"/>
        </w:rPr>
        <w:t>3.4. Reklamace, spory a ochrana práv</w:t>
      </w:r>
    </w:p>
    <w:p>
      <w:r>
        <w:rPr>
          <w:b/>
        </w:rPr>
        <w:t xml:space="preserve">Zpracovávané údaje: </w:t>
      </w:r>
      <w:r>
        <w:t>Reklamační a smluvní komunikace, důkazní podklady a údaje o nárocích.</w:t>
      </w:r>
    </w:p>
    <w:p>
      <w:r>
        <w:rPr>
          <w:b/>
        </w:rPr>
        <w:t xml:space="preserve">Právní základ: </w:t>
      </w:r>
      <w:r>
        <w:t>Čl. 6 odst. 1 písm. c) GDPR, ukládá-li zpracování právní povinnost; jinak čl. 6 odst. 1 písm. f) GDPR – ochrana a prosazování práv.</w:t>
      </w:r>
    </w:p>
    <w:p>
      <w:r>
        <w:rPr>
          <w:b/>
        </w:rPr>
        <w:t xml:space="preserve">Doba uchování: </w:t>
      </w:r>
      <w:r>
        <w:t>Po dobu vyřízení a následně po relevantní promlčecí nebo jiné zákonné lhůty; při sporu do jeho skončení.</w:t>
      </w:r>
    </w:p>
    <w:p>
      <w:r>
        <w:rPr>
          <w:b/>
        </w:rPr>
        <w:t xml:space="preserve">Příjemci / zpracovatelé: </w:t>
      </w:r>
      <w:r>
        <w:t>Právní a odborní poradci, pojišťovna, Česká obchodní inspekce, soudy a jiné orgány, je-li to nutné.</w:t>
      </w:r>
    </w:p>
    <w:p>
      <w:pPr>
        <w:pStyle w:val="Heading2"/>
      </w:pPr>
      <w:r>
        <w:rPr>
          <w:color w:val="000000"/>
        </w:rPr>
        <w:t>3.5. Provoz a zabezpečení webů</w:t>
      </w:r>
    </w:p>
    <w:p>
      <w:r>
        <w:rPr>
          <w:b/>
        </w:rPr>
        <w:t xml:space="preserve">Zpracovávané údaje: </w:t>
      </w:r>
      <w:r>
        <w:t>IP adresa, čas požadavku, URL, údaje o zařízení a prohlížeči a provozní či bezpečnostní logy.</w:t>
      </w:r>
    </w:p>
    <w:p>
      <w:r>
        <w:rPr>
          <w:b/>
        </w:rPr>
        <w:t xml:space="preserve">Právní základ: </w:t>
      </w:r>
      <w:r>
        <w:t>Čl. 6 odst. 1 písm. f) GDPR – oprávněný zájem na bezpečném, dostupném a odolném provozu webů a ochraně proti zneužití.</w:t>
      </w:r>
    </w:p>
    <w:p>
      <w:r>
        <w:rPr>
          <w:b/>
        </w:rPr>
        <w:t xml:space="preserve">Doba uchování: </w:t>
      </w:r>
      <w:r>
        <w:t>Podle skutečného nastavení Cloudflare a dalších provozních služeb a pouze po dobu nezbytnou pro daný bezpečnostní nebo provozní účel.</w:t>
      </w:r>
    </w:p>
    <w:p>
      <w:r>
        <w:rPr>
          <w:b/>
        </w:rPr>
        <w:t xml:space="preserve">Příjemci / zpracovatelé: </w:t>
      </w:r>
      <w:r>
        <w:t>Cloudflare a případně další technický správce či poskytovatel infrastruktury.</w:t>
      </w:r>
    </w:p>
    <w:p>
      <w:pPr>
        <w:pStyle w:val="Heading2"/>
      </w:pPr>
      <w:r>
        <w:rPr>
          <w:color w:val="000000"/>
        </w:rPr>
        <w:t>3.6. Cloudflare Web Analytics na obou webech</w:t>
      </w:r>
    </w:p>
    <w:p>
      <w:r>
        <w:rPr>
          <w:b/>
        </w:rPr>
        <w:t xml:space="preserve">Zpracovávané údaje: </w:t>
      </w:r>
      <w:r>
        <w:t>Souhrnné údaje o návštěvnosti a technickém výkonu webu. Podle dokumentace poskytovatele služba nepoužívá analytické cookies ani klientské úložiště pro sledování návštěvníků napříč weby.</w:t>
      </w:r>
    </w:p>
    <w:p>
      <w:r>
        <w:rPr>
          <w:b/>
        </w:rPr>
        <w:t xml:space="preserve">Právní základ: </w:t>
      </w:r>
      <w:r>
        <w:t>Transparentní provozní měření webu. Pokud jsou v rámci technického přenosu zpracovány osobní údaje, vychází zpracování z čl. 6 odst. 1 písm. f) GDPR – oprávněný zájem na základním měření návštěvnosti a technického výkonu.</w:t>
      </w:r>
    </w:p>
    <w:p>
      <w:r>
        <w:rPr>
          <w:b/>
        </w:rPr>
        <w:t xml:space="preserve">Doba uchování: </w:t>
      </w:r>
      <w:r>
        <w:t>Podle aktuálního nastavení a dokumentace služby Cloudflare Web Analytics.</w:t>
      </w:r>
    </w:p>
    <w:p>
      <w:pPr/>
      <w:r>
        <w:t>Serverové technické a bezpečnostní záznamy a záznamy poskytovatelů mají samostatný účel a dobu uchování. Netvrdíme, že nepřítomnost cookies znamená absenci všech technických osobních údajů. Ochranu přenosů podle kapitoly V GDPR a smlouvy se zpracovateli eviduje správce; kopii relevantních záruk lze vyžádat na kontaktním e-mailu.</w:t>
      </w:r>
    </w:p>
    <w:p>
      <w:r>
        <w:rPr>
          <w:b/>
        </w:rPr>
        <w:t xml:space="preserve">Příjemci / zpracovatelé: </w:t>
      </w:r>
      <w:r>
        <w:t>Cloudflare, Inc. a její subzpracovatelé podle platné smluvní dokumentace.</w:t>
      </w:r>
    </w:p>
    <w:p>
      <w:pPr>
        <w:pStyle w:val="Heading2"/>
      </w:pPr>
      <w:r>
        <w:rPr>
          <w:color w:val="000000"/>
        </w:rPr>
        <w:t>3.7. Google Analytics 4 na studiumvklidu.cz</w:t>
      </w:r>
    </w:p>
    <w:p>
      <w:r>
        <w:rPr>
          <w:b/>
        </w:rPr>
        <w:t xml:space="preserve">Zpracovávané údaje: </w:t>
      </w:r>
      <w:r>
        <w:t>Online identifikátory a údaje o zařízení, prohlížeči, navštívených stránkách, zdroji návštěvy a událostech. Obsah poptávky se do analytických událostí neposílá.</w:t>
      </w:r>
    </w:p>
    <w:p>
      <w:r>
        <w:rPr>
          <w:b/>
        </w:rPr>
        <w:t xml:space="preserve">Právní základ: </w:t>
      </w:r>
      <w:r>
        <w:t>Čl. 6 odst. 1 písm. a) GDPR – souhlas. Google Analytics 4 se načte až po výslovném přijetí analytiky; reklamní funkce a personalizace zůstávají vypnuté.</w:t>
      </w:r>
    </w:p>
    <w:p>
      <w:r>
        <w:t>Doba uchování: Podle nastavení účtu Google Analytics; aktuální hodnotu je nutné ověřit správcem účtu. Retence 14 měsíců není technicky potvrzená a není vydávána za současný fakt. Platnost cookies je samostatná a popsaná v informacích o cookies Studia.</w:t>
      </w:r>
    </w:p>
    <w:p>
      <w:r>
        <w:rPr>
          <w:b/>
        </w:rPr>
        <w:t xml:space="preserve">Příjemci / zpracovatelé: </w:t>
      </w:r>
      <w:r>
        <w:t>Google Ireland Limited a další subjekty skupiny Google podle platné smluvní dokumentace.</w:t>
      </w:r>
    </w:p>
    <w:p>
      <w:pPr>
        <w:pStyle w:val="Heading2"/>
      </w:pPr>
      <w:r>
        <w:rPr>
          <w:color w:val="000000"/>
        </w:rPr>
        <w:t>3.8. Klientský portál YORVADO</w:t>
      </w:r>
    </w:p>
    <w:p>
      <w:r>
        <w:rPr>
          <w:b/>
        </w:rPr>
        <w:t xml:space="preserve">Zpracovávané údaje: </w:t>
      </w:r>
      <w:r>
        <w:t>Přihlašovací identifikátor, technické údaje relace, role a údaje nezbytné pro řízení přístupu k obsahu konkrétního klientského účtu.</w:t>
      </w:r>
    </w:p>
    <w:p>
      <w:r>
        <w:rPr>
          <w:b/>
        </w:rPr>
        <w:t xml:space="preserve">Právní základ: </w:t>
      </w:r>
      <w:r>
        <w:t>Čl. 6 odst. 1 písm. b) GDPR, je-li portál součástí smluvního plnění, a čl. 6 odst. 1 písm. f) GDPR pro zabezpečení přístupu a správu oprávnění.</w:t>
      </w:r>
    </w:p>
    <w:p>
      <w:r>
        <w:rPr>
          <w:b/>
        </w:rPr>
        <w:t xml:space="preserve">Doba uchování: </w:t>
      </w:r>
      <w:r>
        <w:t>Po dobu aktivního klientského účtu a následně jen po dobu nezbytnou pro ochranu práv, bezpečnost a splnění právních povinností. Technické logy se mohou řídit retenčním nastavením poskytovatele.</w:t>
      </w:r>
    </w:p>
    <w:p>
      <w:r>
        <w:rPr>
          <w:b/>
        </w:rPr>
        <w:t xml:space="preserve">Příjemci / zpracovatelé: </w:t>
      </w:r>
      <w:r>
        <w:t>Supabase a Cloudflare v rozsahu nezbytném pro autentizaci, databázové služby, provoz a zabezpečení portálu.</w:t>
      </w:r>
    </w:p>
    <w:p>
      <w:pPr>
        <w:pStyle w:val="Heading2"/>
      </w:pPr>
      <w:r>
        <w:rPr>
          <w:color w:val="000000"/>
        </w:rPr>
        <w:t>3.9. AI demo na yorvado.cz – vytvoření odpovědi</w:t>
      </w:r>
    </w:p>
    <w:p>
      <w:r>
        <w:t>Zpracovávané údaje: Dotaz po automatické redakci a omezený kontext aktuální konverzace. Redakce může rozpoznat některá jména, e-maily, telefonní čísla a IPv4 adresy, není však zárukou anonymizace a nemusí zachytit všechny osobní údaje. Síťovou IP adresu ani identifikátor konverzace do obsahu AI požadavku záměrně nepřidáváme.</w:t>
      </w:r>
    </w:p>
    <w:p>
      <w:r>
        <w:rPr>
          <w:b/>
        </w:rPr>
        <w:t xml:space="preserve">Právní základ: </w:t>
      </w:r>
      <w:r>
        <w:t>Čl. 6 odst. 1 písm. f) GDPR – oprávněný zájem na poskytnutí dobrovolné demo funkce a jejím bezpečném provozu. Pokud je AI služba součástí konkrétní smluvní Zakázky, právní základ se určí podle účelu daného plnění.</w:t>
      </w:r>
    </w:p>
    <w:p>
      <w:r>
        <w:t>Doba uchování: V prohlížeči po dobu otevřené demo konverzace; YORVADO neukládá úplnou historii na serveru. API používá store:false. Toto nastavení nevylučuje bezpečnostní záznamy OpenAI; podle výchozí dokumentace API mohou být monitorovací záznamy uchovávány až 30 dnů, není-li zákonný důvod pro delší dobu nebo sjednán jiný režim.</w:t>
      </w:r>
    </w:p>
    <w:p>
      <w:r>
        <w:rPr>
          <w:b/>
        </w:rPr>
        <w:t xml:space="preserve">Příjemci / zpracovatelé: </w:t>
      </w:r>
      <w:r>
        <w:t>OpenAI jako poskytovatel AI API; Cloudflare pro Turnstile, rate limiting a provoz Workeru.</w:t>
      </w:r>
    </w:p>
    <w:p>
      <w:pPr>
        <w:pStyle w:val="Heading2"/>
      </w:pPr>
      <w:r>
        <w:rPr>
          <w:color w:val="000000"/>
        </w:rPr>
        <w:t>3.10. AI demo na yorvado.cz – redigovaná provozní analytika</w:t>
      </w:r>
    </w:p>
    <w:p>
      <w:r>
        <w:rPr>
          <w:b/>
        </w:rPr>
        <w:t xml:space="preserve">Zpracovávané údaje: </w:t>
      </w:r>
      <w:r>
        <w:t>Redigované znění dotazu, pseudonymizovaný hash relace, pořadí zprávy a technická metadata zpracování, například výsledek, kategorie, použitý model, počty tokenů a latence. Neuchovává se kompletní odpověď AI.</w:t>
      </w:r>
    </w:p>
    <w:p>
      <w:r>
        <w:rPr>
          <w:b/>
        </w:rPr>
        <w:t xml:space="preserve">Právní základ: </w:t>
      </w:r>
      <w:r>
        <w:t>Čl. 6 odst. 1 písm. f) GDPR – oprávněný zájem na kontrole funkčnosti, bezpečnosti, nákladů a zlepšování demo služby.</w:t>
      </w:r>
    </w:p>
    <w:p>
      <w:r>
        <w:rPr>
          <w:b/>
        </w:rPr>
        <w:t xml:space="preserve">Doba uchování: </w:t>
      </w:r>
      <w:r>
        <w:t>Nejvýše 30 dnů; starší záznamy jsou určeny k automatickému mazání.</w:t>
      </w:r>
    </w:p>
    <w:p>
      <w:r>
        <w:rPr>
          <w:b/>
        </w:rPr>
        <w:t xml:space="preserve">Příjemci / zpracovatelé: </w:t>
      </w:r>
      <w:r>
        <w:t>Cloudflare D1 a oprávněné osoby správce. Do této analytiky se záměrně neukládá surová IP adresa, e-mail, telefonní číslo ani kompletní odpověď AI.</w:t>
      </w:r>
    </w:p>
    <w:p>
      <w:pPr>
        <w:pStyle w:val="Heading1"/>
      </w:pPr>
      <w:r>
        <w:rPr>
          <w:color w:val="000000"/>
        </w:rPr>
        <w:t>4. Webové formuláře a potvrzení seznámení</w:t>
      </w:r>
    </w:p>
    <w:p>
      <w:r>
        <w:t>4.1. Běžný poptávkový a kontaktní formulář je nezávazný. Osobní údaje zpracováváme pro jednání o smlouvě, nikoli na základě povinného souhlasu s GDPR. Samostatně označená placená objednávka pevného balíčku Studium v klidu má vlastní rekapitulaci a platební tlačítko; smlouva vzniká až výslovným přijetím Poskytovatelem.</w:t>
      </w:r>
    </w:p>
    <w:p>
      <w:r>
        <w:t>4.2. Před odesláním formulářů je dostupná stručná informace a odkaz na tyto Zásady. Pro vyřízení poptávky ani objednávky nevyžadujeme marketingový či obecný GDPR souhlas. Seznámení s obchodními podmínkami a případná žádost o dřívější zahájení mají odlišný účel od souhlasu se zpracováním osobních údajů.</w:t>
      </w:r>
    </w:p>
    <w:p>
      <w:r>
        <w:t>4.3. Dobrovolný souhlas se používá samostatně jen tam, kde je skutečně potřebný, zejména pro Google Analytics 4 na studiumvklidu.cz.</w:t>
      </w:r>
    </w:p>
    <w:p>
      <w:pPr>
        <w:pStyle w:val="Heading1"/>
      </w:pPr>
      <w:r>
        <w:rPr>
          <w:color w:val="000000"/>
        </w:rPr>
        <w:t>5. Hlavní poskytovatelé služeb a jejich role</w:t>
      </w:r>
    </w:p>
    <w:p>
      <w:pPr>
        <w:pStyle w:val="Heading2"/>
      </w:pPr>
      <w:r>
        <w:rPr>
          <w:color w:val="000000"/>
        </w:rPr>
        <w:t>5.1. Cloudflare</w:t>
      </w:r>
    </w:p>
    <w:p>
      <w:r>
        <w:t>Cloudflare zajišťuje zejména DNS, doručení webu, síťové zabezpečení, Worker runtime, Turnstile, Web Analytics a u YORVADO také D1 databázi pro omezenou provozní analytiku AI dema. Při poskytování těchto služeb může Cloudflare zpracovávat síťová a bezpečnostní metadata a další údaje podle konkrétní služby.</w:t>
      </w:r>
    </w:p>
    <w:p>
      <w:pPr>
        <w:pStyle w:val="Heading2"/>
      </w:pPr>
      <w:r>
        <w:rPr>
          <w:color w:val="000000"/>
        </w:rPr>
        <w:t>5.2. Formspree</w:t>
      </w:r>
    </w:p>
    <w:p>
      <w:r>
        <w:t>Formspree je používán pro technické zpracování a doručení webových poptávek tam, kde je tato služba v konkrétním formuláři aktivní. Obsah formuláře a běžné technické údaje požadavku mohou být zpracovány podle nastavení účtu a podmínek poskytovatele.</w:t>
      </w:r>
    </w:p>
    <w:p>
      <w:pPr>
        <w:pStyle w:val="Heading2"/>
      </w:pPr>
      <w:r>
        <w:rPr>
          <w:color w:val="000000"/>
        </w:rPr>
        <w:t>5.3. WEDOS a e-mailové služby</w:t>
      </w:r>
    </w:p>
    <w:p>
      <w:r>
        <w:t>WEDOS zajišťuje e-mailovou schránku YORVADO pro obchodní komunikaci. Zpracování komunikace Studia zahrnuje poskytovatele příslušné e-mailové schránky a případné směrování Cloudflare podle skutečného nastavení doručení. Obsah není předáván do marketingové databáze.</w:t>
      </w:r>
    </w:p>
    <w:p>
      <w:pPr>
        <w:pStyle w:val="Heading2"/>
      </w:pPr>
      <w:r>
        <w:rPr>
          <w:color w:val="000000"/>
        </w:rPr>
        <w:t>5.4. Supabase</w:t>
      </w:r>
    </w:p>
    <w:p>
      <w:r>
        <w:t>Supabase je používán pro autentizaci a související databázové funkce klientského portálu YORVADO. Přístup je omezen podle rolí a oprávnění portálu.</w:t>
      </w:r>
    </w:p>
    <w:p>
      <w:pPr>
        <w:pStyle w:val="Heading2"/>
      </w:pPr>
      <w:r>
        <w:rPr>
          <w:color w:val="000000"/>
        </w:rPr>
        <w:t>5.5. OpenAI</w:t>
      </w:r>
    </w:p>
    <w:p>
      <w:r>
        <w:t>OpenAI je používán pro dobrovolné AI demo na yorvado.cz a může být podle konkrétní Zakázky použit také pro další AI funkce. Do demo API požadavku se předává pouze obsah nezbytný k vytvoření odpovědi po aplikaci serverových ochranných a redakčních pravidel.</w:t>
      </w:r>
    </w:p>
    <w:p>
      <w:pPr>
        <w:pStyle w:val="Heading2"/>
      </w:pPr>
      <w:r>
        <w:rPr>
          <w:color w:val="000000"/>
        </w:rPr>
        <w:t>5.6. Google</w:t>
      </w:r>
    </w:p>
    <w:p>
      <w:r>
        <w:t>Google Analytics 4 je používán pouze na studiumvklidu.cz a pouze po výslovném analytickém souhlasu. Reklamní personalizace a Google signals jsou v současném webovém nastavení vypnuté.</w:t>
      </w:r>
    </w:p>
    <w:p>
      <w:pPr>
        <w:pStyle w:val="Heading2"/>
      </w:pPr>
      <w:r>
        <w:rPr>
          <w:color w:val="000000"/>
        </w:rPr>
        <w:t>5.7. Účetnictví a odborní poradci</w:t>
      </w:r>
    </w:p>
    <w:p>
      <w:r>
        <w:t>Údaje mohou být v nezbytném rozsahu zpřístupněny bance, účetnímu či daňovému poradci, případnému později zvolenému účetnímu systému, právnímu poradci, pojišťovně nebo orgánu veřejné moci. Konkrétní fakturační systém dosud nebyl vybrán.</w:t>
      </w:r>
    </w:p>
    <w:p>
      <w:pPr>
        <w:pStyle w:val="Heading1"/>
      </w:pPr>
      <w:r>
        <w:rPr>
          <w:color w:val="000000"/>
        </w:rPr>
        <w:t>6. Předávání mimo Evropský hospodářský prostor</w:t>
      </w:r>
    </w:p>
    <w:p>
      <w:r>
        <w:t>6.1. Někteří technologičtí poskytovatelé mohou údaje zpracovávat také v USA nebo jiných zemích mimo Evropský hospodářský prostor.</w:t>
      </w:r>
    </w:p>
    <w:p>
      <w:r>
        <w:t>6.2. Pokud dochází k předávání osobních údajů mimo EHP, musí mít konkrétní přenos odpovídající právní mechanismus podle kapitoly V GDPR, například platné rozhodnutí o odpovídající ochraně, standardní smluvní doložky Evropské komise nebo jiný použitelný mechanismus. Rozsah přenosů, smluvní entita, subzpracovatelé a záruky se posuzují podle skutečně používané služby.</w:t>
      </w:r>
    </w:p>
    <w:p>
      <w:pPr>
        <w:pStyle w:val="Heading1"/>
      </w:pPr>
      <w:r>
        <w:rPr>
          <w:color w:val="000000"/>
        </w:rPr>
        <w:t>7. Zákaznické podklady, data třetích osob a role zpracovatele</w:t>
      </w:r>
    </w:p>
    <w:p>
      <w:r>
        <w:t>7.1. Při digitálních Zakázkách nebo službě Studium v klidu může Zákazník předat podklady obsahující osobní údaje třetích osob. Zákazník má předávat pouze údaje, které jsou pro sjednaný účel nezbytné, a tam, kde je to možné, odstranit přímé identifikátory nebo použít anonymizaci či důslednou pseudonymizaci.</w:t>
      </w:r>
    </w:p>
    <w:p>
      <w:r>
        <w:t>7.2. Pokud YORVADO Solutions s.r.o. při konkrétní Zakázce zpracovává osobní údaje jménem Zákazníka a Zákazník je jejich správcem, bude před zpracováním podle potřeby uzavřeno odpovídající ujednání o zpracování osobních údajů podle čl. 28 GDPR.</w:t>
      </w:r>
    </w:p>
    <w:p>
      <w:r>
        <w:t>7.3. Zvláštní kategorie osobních údajů, údaje o trestních věcech, neanonymizované výzkumné databáze a jiné vysoce citlivé údaje se nesmějí předávat běžným formulářem, e-mailem ani AI demem. Jejich případné zpracování musí být předem samostatně právně i technicky posouzeno.</w:t>
      </w:r>
    </w:p>
    <w:p>
      <w:r>
        <w:t>7.4. Zákaznické materiály se nesmějí bez odpovídajícího právního a bezpečnostního posouzení vkládat do externího AI nástroje. Před takovým použitím musí být zohledněn konkrétní poskytovatel, účel, smluvní režim, retence, režim trénování, přístupová oprávnění a případné mezinárodní přenosy.</w:t>
      </w:r>
    </w:p>
    <w:p>
      <w:pPr>
        <w:pStyle w:val="Heading1"/>
      </w:pPr>
      <w:r>
        <w:rPr>
          <w:color w:val="000000"/>
        </w:rPr>
        <w:t>8. AI demo – důležité informace pro návštěvníka</w:t>
      </w:r>
    </w:p>
    <w:p>
      <w:r>
        <w:t>8.1. AI demo na yorvado.cz je dobrovolná ukázková funkce. Nevkládejte do něj osobní, citlivé ani důvěrné informace.</w:t>
      </w:r>
    </w:p>
    <w:p>
      <w:r>
        <w:t>8.2. Před odesláním k poskytovateli AI jsou použita automatická redakční pravidla. Automatická redakce však nemusí spolehlivě rozpoznat všechny osobní údaje, proto nelze spoléhat na to, že citlivý obsah bude vždy odstraněn.</w:t>
      </w:r>
    </w:p>
    <w:p>
      <w:r>
        <w:t>8.3. Pro kontrolu funkčnosti a bezpečnosti může být redigované znění dotazu a technická metadata uchováno nejvýše 30 dnů. Ukládaná relace je pseudonymizovaná; nejde o tvrzení, že všechna uchovávaná data jsou za všech okolností anonymní.</w:t>
      </w:r>
    </w:p>
    <w:p>
      <w:r>
        <w:t>8.4. Odpovědi generované AI mohou obsahovat chyby. AI demo nepoužíváme k automatizovanému rozhodování o návštěvnících ani k profilování s právními nebo obdobně významnými účinky.</w:t>
      </w:r>
    </w:p>
    <w:p>
      <w:pPr>
        <w:pStyle w:val="Heading1"/>
      </w:pPr>
      <w:r>
        <w:rPr>
          <w:color w:val="000000"/>
        </w:rPr>
        <w:t>9. Cookies a podobné technologie</w:t>
      </w:r>
    </w:p>
    <w:p>
      <w:r>
        <w:t>9.1. Oba weby používají rozdílné technické a analytické nastavení. Podrobnosti proto nejsou slučovány do jednoho společného seznamu cookies.</w:t>
      </w:r>
    </w:p>
    <w:p>
      <w:r>
        <w:t>9.2. Aktuální informace pro yorvado.cz jsou v dokumentu „Informace o cookies a podobných technologiích – yorvado.cz“, veřejně na /cookies/.</w:t>
      </w:r>
    </w:p>
    <w:p>
      <w:r>
        <w:t>9.3. Informace pro studiumvklidu.cz jsou v samostatném dokumentu „Informace o cookies a podobných technologiích – studiumvklidu.cz“, včetně Google Analytics 4 a uložení volby analytického souhlasu.</w:t>
      </w:r>
    </w:p>
    <w:p>
      <w:pPr>
        <w:pStyle w:val="Heading1"/>
      </w:pPr>
      <w:r>
        <w:rPr>
          <w:color w:val="000000"/>
        </w:rPr>
        <w:t>10. Vaše práva</w:t>
      </w:r>
    </w:p>
    <w:p>
      <w:pPr>
        <w:pStyle w:val="ListBullet"/>
      </w:pPr>
      <w:r>
        <w:t>požadovat přístup k osobním údajům a jejich kopii;</w:t>
      </w:r>
    </w:p>
    <w:p>
      <w:pPr>
        <w:pStyle w:val="ListBullet"/>
      </w:pPr>
      <w:r>
        <w:t>požadovat opravu nepřesných údajů a doplnění neúplných údajů;</w:t>
      </w:r>
    </w:p>
    <w:p>
      <w:pPr>
        <w:pStyle w:val="ListBullet"/>
      </w:pPr>
      <w:r>
        <w:t>požadovat výmaz nebo omezení zpracování, jsou-li splněny zákonné podmínky;</w:t>
      </w:r>
    </w:p>
    <w:p>
      <w:pPr>
        <w:pStyle w:val="ListBullet"/>
      </w:pPr>
      <w:r>
        <w:t>získat údaje v přenositelném formátu, vztahuje-li se na zpracování právo na přenositelnost;</w:t>
      </w:r>
    </w:p>
    <w:p>
      <w:pPr>
        <w:pStyle w:val="ListBullet"/>
      </w:pPr>
      <w:r>
        <w:t>vznést námitku proti zpracování založenému na oprávněném zájmu;</w:t>
      </w:r>
    </w:p>
    <w:p>
      <w:pPr>
        <w:pStyle w:val="ListBullet"/>
      </w:pPr>
      <w:r>
        <w:t>kdykoli odvolat souhlas, je-li zpracování na souhlasu založeno, aniž je dotčena zákonnost dřívějšího zpracování;</w:t>
      </w:r>
    </w:p>
    <w:p>
      <w:pPr>
        <w:pStyle w:val="ListBullet"/>
      </w:pPr>
      <w:r>
        <w:t>podat stížnost Úřadu pro ochranu osobních údajů, Pplk. Sochora 27, 170 00 Praha 7, https://uoou.gov.cz/.</w:t>
      </w:r>
    </w:p>
    <w:p>
      <w:r>
        <w:t>Žádost lze zaslat na info@yorvado.cz nebo info@studiumvklidu.cz, telefon 777 126 350. Přiměřeně ověříme totožnost bez zbytečného získávání dalších údajů. Odpovíme zpravidla do jednoho měsíce; při složitosti nebo počtu žádostí lze lhůtu prodloužit až o další dva měsíce s oznámením důvodu během prvního měsíce.</w:t>
      </w:r>
    </w:p>
    <w:p>
      <w:pPr>
        <w:pStyle w:val="Heading1"/>
      </w:pPr>
      <w:r>
        <w:rPr>
          <w:color w:val="000000"/>
        </w:rPr>
        <w:t>11. Automatizované rozhodování a profilování</w:t>
      </w:r>
    </w:p>
    <w:p>
      <w:r>
        <w:t>Na webech yorvado.cz a studiumvklidu.cz neprovádíme automatizované rozhodování ani profilování, které by pro Vás mělo právní nebo obdobně významné účinky. AI demo slouží pouze jako dobrovolná ukázka technologie a Google Analytics 4 na studiumvklidu.cz slouží k měření používání webu po souhlasu.</w:t>
      </w:r>
    </w:p>
    <w:p>
      <w:pPr>
        <w:pStyle w:val="Heading1"/>
      </w:pPr>
      <w:r>
        <w:rPr>
          <w:color w:val="000000"/>
        </w:rPr>
        <w:t>12. Zabezpečení</w:t>
      </w:r>
    </w:p>
    <w:p>
      <w:r>
        <w:t>Používáme přiměřená technická a organizační opatření odpovídající povaze zpracování, zejména minimalizaci údajů, omezení přístupů, silné autentizační mechanismy, vícefaktorové ověřování tam, kde je dostupné a vhodné, šifrovaný přenos, oddělení veřejných a neveřejných částí systémů, bezpečnostní kontroly a pravidelné mazání podle stanovených lhůt.</w:t>
      </w:r>
    </w:p>
    <w:p>
      <w:r>
        <w:t>Žádný způsob přenosu nebo ukládání dat nelze označit za absolutně bezpečný; bezpečnostní opatření proto průběžně přizpůsobujeme používaným službám a rizikům.</w:t>
      </w:r>
    </w:p>
    <w:p>
      <w:pPr>
        <w:pStyle w:val="Heading1"/>
      </w:pPr>
      <w:r>
        <w:rPr>
          <w:color w:val="000000"/>
        </w:rPr>
        <w:t>13. Změny těchto Zásad</w:t>
      </w:r>
    </w:p>
    <w:p>
      <w:r>
        <w:t>Tyto Zásady můžeme aktualizovat při změně právních požadavků, účelů zpracování, funkcí webů nebo používaných dodavatelů. Aktuální verze bude vždy dostupná na příslušných webech.</w:t>
      </w:r>
    </w:p>
    <w:p>
      <w:r>
        <w:t>Verze dokumentu: 2026-10-03.</w:t>
      </w:r>
    </w:p>
    <w:sectPr w:rsidR="00FC693F" w:rsidRPr="0006063C" w:rsidSect="00034616">
      <w:footerReference w:type="default" r:id="rId9"/>
      <w:pgSz w:w="12240" w:h="15840"/>
      <w:pgMar w:top="1134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YORVADO Solutions s.r.o. • Ochrana osobních údajů • verze 2026-10-03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raftNote">
    <w:name w:val="Draft Note"/>
    <w:pPr>
      <w:spacing w:after="180"/>
    </w:pPr>
    <w:rPr>
      <w:rFonts w:ascii="Aptos" w:hAnsi="Aptos"/>
      <w:i/>
      <w:color w:val="50505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